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343408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CA66B6" w:rsidRDefault="00343408" w:rsidP="00CA66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Znaleziska luźne</w:t>
            </w:r>
            <w:r w:rsidR="00CA66B6">
              <w:rPr>
                <w:sz w:val="28"/>
                <w:szCs w:val="28"/>
              </w:rPr>
              <w:t xml:space="preserve"> / kultura amfor kulistych</w:t>
            </w:r>
          </w:p>
          <w:p w:rsidR="00200267" w:rsidRDefault="00200267" w:rsidP="00DE6262">
            <w:pPr>
              <w:jc w:val="center"/>
              <w:rPr>
                <w:sz w:val="28"/>
                <w:szCs w:val="28"/>
              </w:rPr>
            </w:pPr>
          </w:p>
          <w:p w:rsidR="006B7398" w:rsidRPr="00352658" w:rsidRDefault="006B739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23A92" w:rsidRPr="00352658" w:rsidRDefault="00623A92" w:rsidP="00623A9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B7398" w:rsidRDefault="00343408" w:rsidP="00CA66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II środkowy okres </w:t>
            </w:r>
            <w:r w:rsidR="00CA66B6">
              <w:rPr>
                <w:sz w:val="28"/>
                <w:szCs w:val="28"/>
              </w:rPr>
              <w:t>neolitu</w:t>
            </w:r>
          </w:p>
          <w:p w:rsidR="00CA66B6" w:rsidRPr="00352658" w:rsidRDefault="00CA66B6" w:rsidP="00CA66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(1 siekiera lub fragment siekiery 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</w:t>
            </w:r>
            <w:r w:rsidR="00F54FD7">
              <w:rPr>
                <w:sz w:val="28"/>
                <w:szCs w:val="28"/>
              </w:rPr>
              <w:t xml:space="preserve">  1:25 </w:t>
            </w:r>
            <w:r w:rsidRPr="00352658">
              <w:rPr>
                <w:sz w:val="28"/>
                <w:szCs w:val="28"/>
              </w:rPr>
              <w:t>000</w:t>
            </w:r>
          </w:p>
          <w:p w:rsidR="003C37AE" w:rsidRDefault="005A4AC5" w:rsidP="007D2473">
            <w:pPr>
              <w:jc w:val="center"/>
              <w:rPr>
                <w:sz w:val="28"/>
                <w:szCs w:val="28"/>
              </w:rPr>
            </w:pPr>
            <w:r w:rsidRPr="005A4AC5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8" style="position:absolute;left:0;text-align:left;margin-left:252.15pt;margin-top:67.7pt;width:84pt;height:36.75pt;z-index:251658240" filled="f" strokecolor="red" strokeweight="2.25pt"/>
              </w:pict>
            </w:r>
            <w:r w:rsidR="00F54FD7">
              <w:rPr>
                <w:noProof/>
              </w:rPr>
              <w:drawing>
                <wp:inline distT="0" distB="0" distL="0" distR="0">
                  <wp:extent cx="4505325" cy="2887648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18410" t="41040" r="39589" b="22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7718" cy="2889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343408">
              <w:t>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343408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04DE0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127C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45562"/>
    <w:rsid w:val="00560CAC"/>
    <w:rsid w:val="005663C6"/>
    <w:rsid w:val="005929A4"/>
    <w:rsid w:val="005A1C18"/>
    <w:rsid w:val="005A4AC5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35CC4"/>
    <w:rsid w:val="007552FD"/>
    <w:rsid w:val="007748B8"/>
    <w:rsid w:val="0078154F"/>
    <w:rsid w:val="00790612"/>
    <w:rsid w:val="007A1860"/>
    <w:rsid w:val="007A47F0"/>
    <w:rsid w:val="007C0733"/>
    <w:rsid w:val="007C264B"/>
    <w:rsid w:val="007D05DD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8F0381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A66B6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306A4"/>
    <w:rsid w:val="00F3169A"/>
    <w:rsid w:val="00F3297A"/>
    <w:rsid w:val="00F43B20"/>
    <w:rsid w:val="00F54FD7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100</Words>
  <Characters>602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7</cp:revision>
  <cp:lastPrinted>2011-03-10T09:22:00Z</cp:lastPrinted>
  <dcterms:created xsi:type="dcterms:W3CDTF">2017-01-24T11:40:00Z</dcterms:created>
  <dcterms:modified xsi:type="dcterms:W3CDTF">2017-02-07T09:02:00Z</dcterms:modified>
</cp:coreProperties>
</file>